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756" w:rsidRPr="00A66278" w:rsidRDefault="00055EDD">
      <w:pPr>
        <w:spacing w:line="360" w:lineRule="auto"/>
        <w:ind w:leftChars="500" w:left="1050" w:firstLineChars="200" w:firstLine="602"/>
        <w:rPr>
          <w:rStyle w:val="a5"/>
          <w:rFonts w:ascii="黑体" w:eastAsia="黑体" w:hAnsi="黑体" w:cs="宋体"/>
          <w:color w:val="3E3E3E"/>
          <w:sz w:val="30"/>
          <w:szCs w:val="30"/>
          <w:shd w:val="clear" w:color="auto" w:fill="FFFFFF"/>
        </w:rPr>
      </w:pPr>
      <w:r w:rsidRPr="00A66278">
        <w:rPr>
          <w:rStyle w:val="a5"/>
          <w:rFonts w:ascii="黑体" w:eastAsia="黑体" w:hAnsi="黑体" w:cs="宋体" w:hint="eastAsia"/>
          <w:color w:val="3E3E3E"/>
          <w:sz w:val="30"/>
          <w:szCs w:val="30"/>
          <w:shd w:val="clear" w:color="auto" w:fill="FFFFFF"/>
        </w:rPr>
        <w:t>2019第八届（三亚）近视眼防控高峰论坛</w:t>
      </w:r>
    </w:p>
    <w:p w:rsidR="00E321AC" w:rsidRPr="00E321AC" w:rsidRDefault="00055EDD" w:rsidP="00E321AC">
      <w:pPr>
        <w:spacing w:line="360" w:lineRule="auto"/>
        <w:ind w:left="1506" w:hangingChars="500" w:hanging="1506"/>
        <w:jc w:val="center"/>
        <w:rPr>
          <w:rFonts w:ascii="宋体" w:eastAsia="宋体" w:hAnsi="宋体" w:cs="宋体" w:hint="eastAsia"/>
          <w:b/>
          <w:color w:val="3E3E3E"/>
          <w:sz w:val="30"/>
          <w:szCs w:val="30"/>
          <w:shd w:val="clear" w:color="auto" w:fill="FFFFFF"/>
        </w:rPr>
      </w:pPr>
      <w:r w:rsidRPr="00A66278">
        <w:rPr>
          <w:rStyle w:val="a5"/>
          <w:rFonts w:ascii="黑体" w:eastAsia="黑体" w:hAnsi="黑体" w:cs="宋体" w:hint="eastAsia"/>
          <w:color w:val="3E3E3E"/>
          <w:sz w:val="30"/>
          <w:szCs w:val="30"/>
          <w:shd w:val="clear" w:color="auto" w:fill="FFFFFF"/>
        </w:rPr>
        <w:t xml:space="preserve"> </w:t>
      </w:r>
      <w:r w:rsidRPr="00A66278">
        <w:rPr>
          <w:rStyle w:val="a5"/>
          <w:rFonts w:ascii="黑体" w:eastAsia="黑体" w:hAnsi="黑体" w:cs="宋体"/>
          <w:color w:val="3E3E3E"/>
          <w:sz w:val="30"/>
          <w:szCs w:val="30"/>
          <w:shd w:val="clear" w:color="auto" w:fill="FFFFFF"/>
        </w:rPr>
        <w:t xml:space="preserve">  </w:t>
      </w:r>
      <w:r w:rsidRPr="00A66278">
        <w:rPr>
          <w:rStyle w:val="a5"/>
          <w:rFonts w:ascii="黑体" w:eastAsia="黑体" w:hAnsi="黑体" w:cs="宋体" w:hint="eastAsia"/>
          <w:color w:val="3E3E3E"/>
          <w:sz w:val="30"/>
          <w:szCs w:val="30"/>
          <w:shd w:val="clear" w:color="auto" w:fill="FFFFFF"/>
        </w:rPr>
        <w:t>暨</w:t>
      </w:r>
      <w:bookmarkStart w:id="0" w:name="_Hlk22921560"/>
      <w:r w:rsidR="00A66278" w:rsidRPr="00A66278">
        <w:rPr>
          <w:rFonts w:ascii="黑体" w:eastAsia="黑体" w:hAnsi="黑体" w:hint="eastAsia"/>
          <w:b/>
          <w:bCs/>
          <w:sz w:val="30"/>
          <w:szCs w:val="30"/>
        </w:rPr>
        <w:t>首届综合防控儿童青少年近视创意成果展示</w:t>
      </w:r>
      <w:bookmarkEnd w:id="0"/>
      <w:r w:rsidRPr="00A66278">
        <w:rPr>
          <w:rStyle w:val="a5"/>
          <w:rFonts w:ascii="黑体" w:eastAsia="黑体" w:hAnsi="黑体" w:cs="宋体" w:hint="eastAsia"/>
          <w:color w:val="3E3E3E"/>
          <w:sz w:val="30"/>
          <w:szCs w:val="30"/>
          <w:shd w:val="clear" w:color="auto" w:fill="FFFFFF"/>
        </w:rPr>
        <w:t>报名</w:t>
      </w:r>
      <w:r w:rsidRPr="00A66278">
        <w:rPr>
          <w:rFonts w:ascii="黑体" w:eastAsia="黑体" w:hAnsi="黑体" w:cs="宋体" w:hint="eastAsia"/>
          <w:b/>
          <w:bCs/>
          <w:color w:val="3E3E3E"/>
          <w:sz w:val="30"/>
          <w:szCs w:val="30"/>
          <w:shd w:val="clear" w:color="auto" w:fill="FFFFFF"/>
        </w:rPr>
        <w:t>通知</w:t>
      </w:r>
    </w:p>
    <w:p w:rsidR="002F4756" w:rsidRDefault="00055EDD">
      <w:pPr>
        <w:spacing w:line="360" w:lineRule="auto"/>
        <w:ind w:firstLineChars="200" w:firstLine="480"/>
        <w:rPr>
          <w:rFonts w:ascii="宋体" w:eastAsia="宋体" w:hAnsi="宋体" w:cs="宋体"/>
          <w:color w:val="3E3E3E"/>
          <w:sz w:val="24"/>
          <w:shd w:val="clear" w:color="auto" w:fill="FFFFFF"/>
        </w:rPr>
      </w:pPr>
      <w:r>
        <w:rPr>
          <w:rFonts w:ascii="宋体" w:eastAsia="宋体" w:hAnsi="宋体" w:cs="宋体"/>
          <w:color w:val="3E3E3E"/>
          <w:sz w:val="24"/>
          <w:shd w:val="clear" w:color="auto" w:fill="FFFFFF"/>
        </w:rPr>
        <w:t>“蓝天碧水天涯客，海霞红晕映苍穹”。2019第八届全国（三亚）近视眼防控高峰论坛暨</w:t>
      </w:r>
      <w:r w:rsidR="00E321AC" w:rsidRPr="00E321AC">
        <w:rPr>
          <w:rFonts w:ascii="宋体" w:eastAsia="宋体" w:hAnsi="宋体" w:hint="eastAsia"/>
          <w:sz w:val="24"/>
        </w:rPr>
        <w:t>首届综合防控儿童青少年近视创意成果展示</w:t>
      </w:r>
      <w:r w:rsidRPr="00E321AC">
        <w:rPr>
          <w:rFonts w:ascii="宋体" w:eastAsia="宋体" w:hAnsi="宋体" w:cs="宋体"/>
          <w:color w:val="3E3E3E"/>
          <w:sz w:val="24"/>
          <w:shd w:val="clear" w:color="auto" w:fill="FFFFFF"/>
        </w:rPr>
        <w:t>由复旦</w:t>
      </w:r>
      <w:r>
        <w:rPr>
          <w:rFonts w:ascii="宋体" w:eastAsia="宋体" w:hAnsi="宋体" w:cs="宋体"/>
          <w:color w:val="3E3E3E"/>
          <w:sz w:val="24"/>
          <w:shd w:val="clear" w:color="auto" w:fill="FFFFFF"/>
        </w:rPr>
        <w:t>大学附属眼耳鼻喉科医院和根植视光技术（上海）有限公司主办，上海眼视光学研究中心和上海新虹桥国际医学中心协办，将于2019年12月14日、15日在三亚精彩启幕。</w:t>
      </w:r>
    </w:p>
    <w:p w:rsidR="002F4756" w:rsidRDefault="00055EDD">
      <w:pPr>
        <w:spacing w:line="360" w:lineRule="auto"/>
        <w:ind w:firstLineChars="200" w:firstLine="480"/>
        <w:rPr>
          <w:rFonts w:ascii="宋体" w:eastAsia="宋体" w:hAnsi="宋体" w:cs="宋体"/>
          <w:color w:val="3E3E3E"/>
          <w:sz w:val="24"/>
          <w:shd w:val="clear" w:color="auto" w:fill="FFFFFF"/>
        </w:rPr>
      </w:pPr>
      <w:r>
        <w:rPr>
          <w:rFonts w:ascii="宋体" w:eastAsia="宋体" w:hAnsi="宋体" w:cs="宋体"/>
          <w:color w:val="3E3E3E"/>
          <w:sz w:val="24"/>
          <w:shd w:val="clear" w:color="auto" w:fill="FFFFFF"/>
        </w:rPr>
        <w:t>距教育部、国家卫健委等八个部门印发《综合防控儿童青少年近视实施方案》已过去一年，全国各地近视防控工作开展的成果喜人。一年以来，近视防控国策以雷霆之势贯彻神州。现在，从南国海岛到北疆大地，从草原牧民到繁华都市，“爱眼护眼”已成为大家热议的话题。教医结合、预防前置、健康教育、多方联动的理念已成为更多人的共识并付诸创新实践。大道至简，实干为要！唯有专注</w:t>
      </w:r>
      <w:bookmarkStart w:id="1" w:name="_GoBack"/>
      <w:bookmarkEnd w:id="1"/>
      <w:r>
        <w:rPr>
          <w:rFonts w:ascii="宋体" w:eastAsia="宋体" w:hAnsi="宋体" w:cs="宋体"/>
          <w:color w:val="3E3E3E"/>
          <w:sz w:val="24"/>
          <w:shd w:val="clear" w:color="auto" w:fill="FFFFFF"/>
        </w:rPr>
        <w:t>和至真，带领我们不畏艰难、大有作为！</w:t>
      </w:r>
    </w:p>
    <w:p w:rsidR="002F4756" w:rsidRPr="00E321AC" w:rsidRDefault="00055EDD" w:rsidP="00E321AC">
      <w:pPr>
        <w:spacing w:line="360" w:lineRule="auto"/>
        <w:ind w:firstLineChars="200" w:firstLine="480"/>
        <w:rPr>
          <w:rFonts w:ascii="宋体" w:eastAsia="宋体" w:hAnsi="宋体" w:cs="宋体" w:hint="eastAsia"/>
          <w:color w:val="3E3E3E"/>
          <w:sz w:val="24"/>
          <w:shd w:val="clear" w:color="auto" w:fill="FFFFFF"/>
        </w:rPr>
      </w:pPr>
      <w:r>
        <w:rPr>
          <w:rFonts w:ascii="宋体" w:eastAsia="宋体" w:hAnsi="宋体" w:cs="宋体"/>
          <w:color w:val="3E3E3E"/>
          <w:sz w:val="24"/>
          <w:shd w:val="clear" w:color="auto" w:fill="FFFFFF"/>
        </w:rPr>
        <w:t>为进一步推动落实全国近视眼防控工作，促进各地近防工作的经验交流，本次论坛将以“教医结合，近视防控”为主旨，邀请来自国内外及两岸三地的近视眼防治领域的专家学者与国内教育、卫生、体育系统、眼镜行业、各方媒体等“共商、共享、共建”中国近视眼防控事业的宏伟蓝图！</w:t>
      </w:r>
    </w:p>
    <w:p w:rsidR="002F4756" w:rsidRDefault="00055EDD">
      <w:pPr>
        <w:spacing w:line="360" w:lineRule="auto"/>
        <w:ind w:firstLineChars="200" w:firstLine="48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特邀您参加本次会议，现将有关事宜通知如下：</w:t>
      </w:r>
    </w:p>
    <w:p w:rsidR="002F4756" w:rsidRDefault="00055EDD">
      <w:p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一、</w:t>
      </w:r>
      <w:r>
        <w:rPr>
          <w:rFonts w:ascii="宋体" w:eastAsia="宋体" w:hAnsi="宋体" w:cs="宋体"/>
          <w:b/>
          <w:bCs/>
          <w:color w:val="3E3E3E"/>
          <w:sz w:val="24"/>
          <w:shd w:val="clear" w:color="auto" w:fill="FFFFFF"/>
        </w:rPr>
        <w:t>主办单位：</w:t>
      </w:r>
    </w:p>
    <w:p w:rsidR="002F4756" w:rsidRDefault="00055EDD">
      <w:pPr>
        <w:spacing w:line="360" w:lineRule="auto"/>
        <w:ind w:firstLine="420"/>
        <w:rPr>
          <w:rFonts w:ascii="宋体" w:eastAsia="宋体" w:hAnsi="宋体" w:cs="宋体"/>
          <w:color w:val="3E3E3E"/>
          <w:sz w:val="24"/>
          <w:shd w:val="clear" w:color="auto" w:fill="FFFFFF"/>
        </w:rPr>
      </w:pPr>
      <w:r>
        <w:rPr>
          <w:rFonts w:ascii="宋体" w:eastAsia="宋体" w:hAnsi="宋体" w:cs="宋体"/>
          <w:color w:val="3E3E3E"/>
          <w:sz w:val="24"/>
          <w:shd w:val="clear" w:color="auto" w:fill="FFFFFF"/>
        </w:rPr>
        <w:t>复旦大学附属眼耳鼻喉科医院</w:t>
      </w:r>
    </w:p>
    <w:p w:rsidR="002F4756" w:rsidRDefault="00055EDD">
      <w:pPr>
        <w:spacing w:line="360" w:lineRule="auto"/>
        <w:ind w:firstLine="420"/>
        <w:rPr>
          <w:rFonts w:ascii="宋体" w:eastAsia="宋体" w:hAnsi="宋体" w:cs="宋体"/>
          <w:color w:val="3E3E3E"/>
          <w:sz w:val="24"/>
          <w:shd w:val="clear" w:color="auto" w:fill="FFFFFF"/>
        </w:rPr>
      </w:pPr>
      <w:r>
        <w:rPr>
          <w:rFonts w:ascii="宋体" w:eastAsia="宋体" w:hAnsi="宋体" w:cs="宋体"/>
          <w:color w:val="3E3E3E"/>
          <w:sz w:val="24"/>
          <w:shd w:val="clear" w:color="auto" w:fill="FFFFFF"/>
        </w:rPr>
        <w:t>根植视光技术（上海）有限公司</w:t>
      </w:r>
    </w:p>
    <w:p w:rsidR="002F4756" w:rsidRDefault="00055EDD">
      <w:p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二、</w:t>
      </w:r>
      <w:r>
        <w:rPr>
          <w:rFonts w:ascii="宋体" w:eastAsia="宋体" w:hAnsi="宋体" w:cs="宋体"/>
          <w:b/>
          <w:bCs/>
          <w:color w:val="3E3E3E"/>
          <w:sz w:val="24"/>
          <w:shd w:val="clear" w:color="auto" w:fill="FFFFFF"/>
        </w:rPr>
        <w:t>协办单位：</w:t>
      </w:r>
    </w:p>
    <w:p w:rsidR="002F4756" w:rsidRDefault="00055EDD">
      <w:pPr>
        <w:widowControl/>
        <w:shd w:val="clear" w:color="auto" w:fill="FFFFFF"/>
        <w:spacing w:line="384" w:lineRule="atLeast"/>
        <w:ind w:firstLineChars="200" w:firstLine="512"/>
        <w:rPr>
          <w:rFonts w:ascii="宋体" w:eastAsia="宋体" w:hAnsi="宋体" w:cs="宋体"/>
          <w:color w:val="333333"/>
          <w:spacing w:val="8"/>
          <w:kern w:val="0"/>
          <w:sz w:val="24"/>
        </w:rPr>
      </w:pPr>
      <w:r>
        <w:rPr>
          <w:rFonts w:ascii="宋体" w:eastAsia="宋体" w:hAnsi="宋体" w:cs="宋体" w:hint="eastAsia"/>
          <w:color w:val="333333"/>
          <w:spacing w:val="8"/>
          <w:kern w:val="0"/>
          <w:sz w:val="24"/>
        </w:rPr>
        <w:t>上海眼视光学研究中心</w:t>
      </w:r>
    </w:p>
    <w:p w:rsidR="002F4756" w:rsidRDefault="00055EDD">
      <w:pPr>
        <w:spacing w:line="360" w:lineRule="auto"/>
        <w:ind w:firstLine="420"/>
        <w:rPr>
          <w:rFonts w:ascii="宋体" w:eastAsia="宋体" w:hAnsi="宋体" w:cs="宋体"/>
          <w:color w:val="3E3E3E"/>
          <w:sz w:val="24"/>
          <w:shd w:val="clear" w:color="auto" w:fill="FFFFFF"/>
        </w:rPr>
      </w:pPr>
      <w:r>
        <w:rPr>
          <w:rFonts w:ascii="宋体" w:eastAsia="宋体" w:hAnsi="宋体" w:cs="宋体"/>
          <w:color w:val="3E3E3E"/>
          <w:sz w:val="24"/>
          <w:shd w:val="clear" w:color="auto" w:fill="FFFFFF"/>
        </w:rPr>
        <w:t>上海新虹桥国际医学</w:t>
      </w:r>
      <w:r>
        <w:rPr>
          <w:rFonts w:ascii="宋体" w:eastAsia="宋体" w:hAnsi="宋体" w:cs="宋体" w:hint="eastAsia"/>
          <w:color w:val="3E3E3E"/>
          <w:sz w:val="24"/>
          <w:shd w:val="clear" w:color="auto" w:fill="FFFFFF"/>
        </w:rPr>
        <w:t>中心</w:t>
      </w:r>
    </w:p>
    <w:p w:rsidR="002F4756" w:rsidRDefault="00055EDD">
      <w:pPr>
        <w:pStyle w:val="a8"/>
        <w:numPr>
          <w:ilvl w:val="0"/>
          <w:numId w:val="1"/>
        </w:numPr>
        <w:spacing w:line="360" w:lineRule="auto"/>
        <w:ind w:firstLineChars="0"/>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会议主旨</w:t>
      </w:r>
    </w:p>
    <w:p w:rsidR="002F4756" w:rsidRDefault="00055EDD">
      <w:pPr>
        <w:spacing w:line="360" w:lineRule="auto"/>
        <w:ind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——教医结合，防控近视。</w:t>
      </w:r>
    </w:p>
    <w:p w:rsidR="002F4756" w:rsidRDefault="00055EDD">
      <w:pPr>
        <w:numPr>
          <w:ilvl w:val="0"/>
          <w:numId w:val="2"/>
        </w:num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核心板块</w:t>
      </w:r>
    </w:p>
    <w:p w:rsidR="002F4756" w:rsidRDefault="00055EDD">
      <w:pPr>
        <w:numPr>
          <w:ilvl w:val="0"/>
          <w:numId w:val="3"/>
        </w:num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首届儿童青少年综合近视眼防控创意成果展示</w:t>
      </w:r>
    </w:p>
    <w:p w:rsidR="002F4756" w:rsidRDefault="00055EDD">
      <w:pPr>
        <w:numPr>
          <w:ilvl w:val="0"/>
          <w:numId w:val="3"/>
        </w:num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2019全国近视防控短视频、微课程、公益广告评选活动</w:t>
      </w:r>
    </w:p>
    <w:p w:rsidR="002F4756" w:rsidRDefault="00055EDD">
      <w:pPr>
        <w:numPr>
          <w:ilvl w:val="0"/>
          <w:numId w:val="3"/>
        </w:num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“教医结合·防控近视”创新实践平台启动</w:t>
      </w:r>
    </w:p>
    <w:p w:rsidR="002F4756" w:rsidRDefault="00055EDD">
      <w:pPr>
        <w:numPr>
          <w:ilvl w:val="0"/>
          <w:numId w:val="3"/>
        </w:num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lastRenderedPageBreak/>
        <w:t>全国儿童青少年近视眼防控经验分享</w:t>
      </w:r>
    </w:p>
    <w:p w:rsidR="002F4756" w:rsidRDefault="00055EDD">
      <w:pPr>
        <w:numPr>
          <w:ilvl w:val="0"/>
          <w:numId w:val="3"/>
        </w:num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近视防控医教研新探索</w:t>
      </w:r>
    </w:p>
    <w:p w:rsidR="002F4756" w:rsidRDefault="00055EDD">
      <w:p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五、会议时间</w:t>
      </w:r>
    </w:p>
    <w:p w:rsidR="002F4756" w:rsidRDefault="00055EDD">
      <w:pPr>
        <w:spacing w:line="360" w:lineRule="auto"/>
        <w:ind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1.会议时间：2019年12月1</w:t>
      </w:r>
      <w:r>
        <w:rPr>
          <w:rFonts w:ascii="宋体" w:eastAsia="宋体" w:hAnsi="宋体" w:cs="宋体"/>
          <w:color w:val="3E3E3E"/>
          <w:sz w:val="24"/>
          <w:shd w:val="clear" w:color="auto" w:fill="FFFFFF"/>
        </w:rPr>
        <w:t>4</w:t>
      </w:r>
      <w:r>
        <w:rPr>
          <w:rFonts w:ascii="宋体" w:eastAsia="宋体" w:hAnsi="宋体" w:cs="宋体" w:hint="eastAsia"/>
          <w:color w:val="3E3E3E"/>
          <w:sz w:val="24"/>
          <w:shd w:val="clear" w:color="auto" w:fill="FFFFFF"/>
        </w:rPr>
        <w:t>日-12月1</w:t>
      </w:r>
      <w:r>
        <w:rPr>
          <w:rFonts w:ascii="宋体" w:eastAsia="宋体" w:hAnsi="宋体" w:cs="宋体"/>
          <w:color w:val="3E3E3E"/>
          <w:sz w:val="24"/>
          <w:shd w:val="clear" w:color="auto" w:fill="FFFFFF"/>
        </w:rPr>
        <w:t>5</w:t>
      </w:r>
      <w:r>
        <w:rPr>
          <w:rFonts w:ascii="宋体" w:eastAsia="宋体" w:hAnsi="宋体" w:cs="宋体" w:hint="eastAsia"/>
          <w:color w:val="3E3E3E"/>
          <w:sz w:val="24"/>
          <w:shd w:val="clear" w:color="auto" w:fill="FFFFFF"/>
        </w:rPr>
        <w:t>日；12月1</w:t>
      </w:r>
      <w:r>
        <w:rPr>
          <w:rFonts w:ascii="宋体" w:eastAsia="宋体" w:hAnsi="宋体" w:cs="宋体"/>
          <w:color w:val="3E3E3E"/>
          <w:sz w:val="24"/>
          <w:shd w:val="clear" w:color="auto" w:fill="FFFFFF"/>
        </w:rPr>
        <w:t>3</w:t>
      </w:r>
      <w:r>
        <w:rPr>
          <w:rFonts w:ascii="宋体" w:eastAsia="宋体" w:hAnsi="宋体" w:cs="宋体" w:hint="eastAsia"/>
          <w:color w:val="3E3E3E"/>
          <w:sz w:val="24"/>
          <w:shd w:val="clear" w:color="auto" w:fill="FFFFFF"/>
        </w:rPr>
        <w:t>日全天报到。</w:t>
      </w:r>
    </w:p>
    <w:p w:rsidR="002F4756" w:rsidRDefault="00055EDD">
      <w:p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六、参会事宜</w:t>
      </w:r>
    </w:p>
    <w:p w:rsidR="002F4756" w:rsidRDefault="00055EDD">
      <w:pPr>
        <w:spacing w:line="360" w:lineRule="auto"/>
        <w:ind w:left="420" w:firstLineChars="200" w:firstLine="48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请参会人员于2019年1</w:t>
      </w:r>
      <w:r>
        <w:rPr>
          <w:rFonts w:ascii="宋体" w:eastAsia="宋体" w:hAnsi="宋体" w:cs="宋体"/>
          <w:color w:val="3E3E3E"/>
          <w:sz w:val="24"/>
          <w:shd w:val="clear" w:color="auto" w:fill="FFFFFF"/>
        </w:rPr>
        <w:t>1</w:t>
      </w:r>
      <w:r>
        <w:rPr>
          <w:rFonts w:ascii="宋体" w:eastAsia="宋体" w:hAnsi="宋体" w:cs="宋体" w:hint="eastAsia"/>
          <w:color w:val="3E3E3E"/>
          <w:sz w:val="24"/>
          <w:shd w:val="clear" w:color="auto" w:fill="FFFFFF"/>
        </w:rPr>
        <w:t>月</w:t>
      </w:r>
      <w:r>
        <w:rPr>
          <w:rFonts w:ascii="宋体" w:eastAsia="宋体" w:hAnsi="宋体" w:cs="宋体"/>
          <w:color w:val="3E3E3E"/>
          <w:sz w:val="24"/>
          <w:shd w:val="clear" w:color="auto" w:fill="FFFFFF"/>
        </w:rPr>
        <w:t>30</w:t>
      </w:r>
      <w:r>
        <w:rPr>
          <w:rFonts w:ascii="宋体" w:eastAsia="宋体" w:hAnsi="宋体" w:cs="宋体" w:hint="eastAsia"/>
          <w:color w:val="3E3E3E"/>
          <w:sz w:val="24"/>
          <w:shd w:val="clear" w:color="auto" w:fill="FFFFFF"/>
        </w:rPr>
        <w:t>日前将缴费信息发回至全国（三亚）近视眼防控论坛组委会秘书处（</w:t>
      </w:r>
      <w:r>
        <w:rPr>
          <w:rFonts w:ascii="宋体" w:eastAsia="宋体" w:hAnsi="宋体" w:cs="宋体" w:hint="eastAsia"/>
          <w:b/>
          <w:bCs/>
          <w:color w:val="3E3E3E"/>
          <w:sz w:val="24"/>
          <w:shd w:val="clear" w:color="auto" w:fill="FFFFFF"/>
        </w:rPr>
        <w:t>备注：延时缴费将影响相关配套会务材料的定制</w:t>
      </w:r>
      <w:r>
        <w:rPr>
          <w:rFonts w:ascii="宋体" w:eastAsia="宋体" w:hAnsi="宋体" w:cs="宋体" w:hint="eastAsia"/>
          <w:color w:val="3E3E3E"/>
          <w:sz w:val="24"/>
          <w:shd w:val="clear" w:color="auto" w:fill="FFFFFF"/>
        </w:rPr>
        <w:t>）。</w:t>
      </w:r>
    </w:p>
    <w:p w:rsidR="002F4756" w:rsidRDefault="00055EDD">
      <w:pPr>
        <w:spacing w:line="360" w:lineRule="auto"/>
        <w:ind w:left="420" w:firstLine="420"/>
        <w:rPr>
          <w:rStyle w:val="a7"/>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秘书处邮箱号码：</w:t>
      </w:r>
      <w:hyperlink r:id="rId8" w:history="1">
        <w:r>
          <w:rPr>
            <w:rStyle w:val="a7"/>
            <w:rFonts w:ascii="宋体" w:eastAsia="宋体" w:hAnsi="宋体" w:cs="宋体" w:hint="eastAsia"/>
            <w:sz w:val="24"/>
            <w:shd w:val="clear" w:color="auto" w:fill="FFFFFF"/>
          </w:rPr>
          <w:t>jsfk@genzhichina.com</w:t>
        </w:r>
      </w:hyperlink>
    </w:p>
    <w:p w:rsidR="002F4756" w:rsidRDefault="00055EDD">
      <w:pPr>
        <w:spacing w:line="360" w:lineRule="auto"/>
        <w:ind w:firstLineChars="375" w:firstLine="90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秘书处联系电话：17802157015 王老师</w:t>
      </w:r>
    </w:p>
    <w:p w:rsidR="002F4756" w:rsidRDefault="00055EDD">
      <w:pPr>
        <w:numPr>
          <w:ilvl w:val="1"/>
          <w:numId w:val="4"/>
        </w:num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会务费费用标准：</w:t>
      </w:r>
    </w:p>
    <w:p w:rsidR="002F4756" w:rsidRDefault="00055EDD">
      <w:pPr>
        <w:spacing w:line="360" w:lineRule="auto"/>
        <w:ind w:left="420"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会务费：800元/人</w:t>
      </w:r>
    </w:p>
    <w:p w:rsidR="002F4756" w:rsidRDefault="00055EDD">
      <w:pPr>
        <w:spacing w:line="360" w:lineRule="auto"/>
        <w:ind w:left="420"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早鸟价：650元/人（11月20日前缴纳可享）</w:t>
      </w:r>
    </w:p>
    <w:p w:rsidR="002F4756" w:rsidRDefault="00055EDD">
      <w:pPr>
        <w:spacing w:line="360" w:lineRule="auto"/>
        <w:ind w:left="420"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二人及以上组团会务费：650元/人</w:t>
      </w:r>
    </w:p>
    <w:p w:rsidR="002F4756" w:rsidRDefault="00055EDD">
      <w:pPr>
        <w:numPr>
          <w:ilvl w:val="1"/>
          <w:numId w:val="4"/>
        </w:num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收款账户</w:t>
      </w:r>
    </w:p>
    <w:p w:rsidR="002F4756" w:rsidRDefault="00055EDD">
      <w:pPr>
        <w:spacing w:line="360" w:lineRule="auto"/>
        <w:ind w:left="420"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公司名称：根植视光技术（上海）有限公司</w:t>
      </w:r>
    </w:p>
    <w:p w:rsidR="002F4756" w:rsidRDefault="00055EDD">
      <w:pPr>
        <w:spacing w:line="360" w:lineRule="auto"/>
        <w:ind w:left="420"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收款账号：0211012830003049</w:t>
      </w:r>
      <w:r>
        <w:rPr>
          <w:rFonts w:ascii="宋体" w:eastAsia="宋体" w:hAnsi="宋体" w:cs="宋体"/>
          <w:color w:val="3E3E3E"/>
          <w:sz w:val="24"/>
          <w:shd w:val="clear" w:color="auto" w:fill="FFFFFF"/>
        </w:rPr>
        <w:t xml:space="preserve"> </w:t>
      </w:r>
    </w:p>
    <w:p w:rsidR="002F4756" w:rsidRDefault="00055EDD">
      <w:pPr>
        <w:spacing w:line="360" w:lineRule="auto"/>
        <w:ind w:left="420" w:firstLine="42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银行名称：民生银行静安支行</w:t>
      </w:r>
    </w:p>
    <w:p w:rsidR="002F4756" w:rsidRDefault="00055EDD">
      <w:pPr>
        <w:spacing w:line="360" w:lineRule="auto"/>
        <w:ind w:left="420" w:firstLine="420"/>
        <w:rPr>
          <w:rFonts w:ascii="宋体" w:eastAsia="宋体" w:hAnsi="宋体" w:cs="宋体"/>
          <w:color w:val="FF0000"/>
          <w:sz w:val="24"/>
          <w:shd w:val="clear" w:color="auto" w:fill="FFFFFF"/>
        </w:rPr>
      </w:pPr>
      <w:r>
        <w:rPr>
          <w:rFonts w:ascii="宋体" w:eastAsia="宋体" w:hAnsi="宋体" w:cs="宋体" w:hint="eastAsia"/>
          <w:color w:val="FF0000"/>
          <w:sz w:val="24"/>
          <w:shd w:val="clear" w:color="auto" w:fill="FFFFFF"/>
        </w:rPr>
        <w:t>转账请备注参会人员名字，方便确认款项，谢谢！</w:t>
      </w:r>
    </w:p>
    <w:p w:rsidR="002F4756" w:rsidRDefault="00055EDD">
      <w:pPr>
        <w:spacing w:line="360" w:lineRule="auto"/>
        <w:rPr>
          <w:rFonts w:ascii="宋体" w:eastAsia="宋体" w:hAnsi="宋体" w:cs="宋体"/>
          <w:b/>
          <w:bCs/>
          <w:color w:val="3E3E3E"/>
          <w:sz w:val="24"/>
          <w:shd w:val="clear" w:color="auto" w:fill="FFFFFF"/>
        </w:rPr>
      </w:pPr>
      <w:r>
        <w:rPr>
          <w:rFonts w:ascii="宋体" w:eastAsia="宋体" w:hAnsi="宋体" w:cs="宋体" w:hint="eastAsia"/>
          <w:b/>
          <w:bCs/>
          <w:color w:val="3E3E3E"/>
          <w:sz w:val="24"/>
          <w:shd w:val="clear" w:color="auto" w:fill="FFFFFF"/>
        </w:rPr>
        <w:t>七、联系人及联系方式</w:t>
      </w:r>
    </w:p>
    <w:p w:rsidR="002F4756" w:rsidRDefault="00055EDD">
      <w:pPr>
        <w:pStyle w:val="a8"/>
        <w:spacing w:line="360" w:lineRule="auto"/>
        <w:ind w:left="420" w:firstLine="48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王老师 17802157015</w:t>
      </w:r>
    </w:p>
    <w:p w:rsidR="002F4756" w:rsidRDefault="00055EDD">
      <w:pPr>
        <w:spacing w:line="360" w:lineRule="auto"/>
        <w:ind w:firstLineChars="400" w:firstLine="96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徐老师 17625234163</w:t>
      </w:r>
    </w:p>
    <w:p w:rsidR="002F4756" w:rsidRDefault="00055EDD">
      <w:pPr>
        <w:spacing w:line="360" w:lineRule="auto"/>
        <w:ind w:firstLineChars="400" w:firstLine="96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会务组委会微信号：</w:t>
      </w:r>
      <w:proofErr w:type="spellStart"/>
      <w:r>
        <w:rPr>
          <w:rFonts w:ascii="宋体" w:eastAsia="宋体" w:hAnsi="宋体" w:cs="宋体" w:hint="eastAsia"/>
          <w:color w:val="3E3E3E"/>
          <w:sz w:val="24"/>
          <w:shd w:val="clear" w:color="auto" w:fill="FFFFFF"/>
        </w:rPr>
        <w:t>zhjsyfktjxh</w:t>
      </w:r>
      <w:proofErr w:type="spellEnd"/>
    </w:p>
    <w:p w:rsidR="002F4756" w:rsidRDefault="00055EDD">
      <w:pPr>
        <w:spacing w:line="360" w:lineRule="auto"/>
        <w:ind w:firstLineChars="400" w:firstLine="960"/>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电子邮箱：</w:t>
      </w:r>
      <w:hyperlink r:id="rId9" w:history="1">
        <w:r>
          <w:rPr>
            <w:rStyle w:val="a7"/>
            <w:rFonts w:ascii="宋体" w:eastAsia="宋体" w:hAnsi="宋体" w:cs="宋体" w:hint="eastAsia"/>
            <w:sz w:val="24"/>
            <w:shd w:val="clear" w:color="auto" w:fill="FFFFFF"/>
          </w:rPr>
          <w:t>jsfk@genzhichina.com</w:t>
        </w:r>
      </w:hyperlink>
    </w:p>
    <w:p w:rsidR="00E321AC" w:rsidRDefault="00E321AC">
      <w:p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 xml:space="preserve"> </w:t>
      </w:r>
      <w:r>
        <w:rPr>
          <w:rFonts w:ascii="宋体" w:eastAsia="宋体" w:hAnsi="宋体" w:cs="宋体"/>
          <w:color w:val="3E3E3E"/>
          <w:sz w:val="24"/>
          <w:shd w:val="clear" w:color="auto" w:fill="FFFFFF"/>
        </w:rPr>
        <w:t xml:space="preserve">                           </w:t>
      </w:r>
      <w:r>
        <w:rPr>
          <w:rFonts w:ascii="宋体" w:eastAsia="宋体" w:hAnsi="宋体" w:cs="宋体"/>
          <w:color w:val="3E3E3E"/>
          <w:sz w:val="24"/>
          <w:shd w:val="clear" w:color="auto" w:fill="FFFFFF"/>
        </w:rPr>
        <w:t>2019第八届全国（三亚）近视眼防控高峰论坛</w:t>
      </w:r>
    </w:p>
    <w:p w:rsidR="00E321AC" w:rsidRDefault="00E321AC" w:rsidP="00E321AC">
      <w:pPr>
        <w:spacing w:line="360" w:lineRule="auto"/>
        <w:ind w:firstLineChars="1400" w:firstLine="3360"/>
        <w:rPr>
          <w:rFonts w:ascii="宋体" w:eastAsia="宋体" w:hAnsi="宋体"/>
          <w:sz w:val="24"/>
        </w:rPr>
      </w:pPr>
      <w:r>
        <w:rPr>
          <w:rFonts w:ascii="宋体" w:eastAsia="宋体" w:hAnsi="宋体" w:cs="宋体"/>
          <w:color w:val="3E3E3E"/>
          <w:sz w:val="24"/>
          <w:shd w:val="clear" w:color="auto" w:fill="FFFFFF"/>
        </w:rPr>
        <w:t>暨</w:t>
      </w:r>
      <w:r w:rsidRPr="00E321AC">
        <w:rPr>
          <w:rFonts w:ascii="宋体" w:eastAsia="宋体" w:hAnsi="宋体" w:hint="eastAsia"/>
          <w:sz w:val="24"/>
        </w:rPr>
        <w:t>首届综合防控儿童青少年近视创意成果展示</w:t>
      </w:r>
    </w:p>
    <w:p w:rsidR="00E321AC" w:rsidRDefault="00E321AC" w:rsidP="00E321AC">
      <w:pPr>
        <w:spacing w:line="360" w:lineRule="auto"/>
        <w:ind w:firstLineChars="1400" w:firstLine="3360"/>
        <w:rPr>
          <w:rFonts w:ascii="宋体" w:eastAsia="宋体" w:hAnsi="宋体" w:cs="宋体" w:hint="eastAsia"/>
          <w:color w:val="3E3E3E"/>
          <w:sz w:val="24"/>
          <w:shd w:val="clear" w:color="auto" w:fill="FFFFFF"/>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大会会务组</w:t>
      </w:r>
    </w:p>
    <w:p w:rsidR="00E321AC" w:rsidRDefault="00E321AC">
      <w:p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 xml:space="preserve"> </w:t>
      </w:r>
      <w:r>
        <w:rPr>
          <w:rFonts w:ascii="宋体" w:eastAsia="宋体" w:hAnsi="宋体" w:cs="宋体"/>
          <w:color w:val="3E3E3E"/>
          <w:sz w:val="24"/>
          <w:shd w:val="clear" w:color="auto" w:fill="FFFFFF"/>
        </w:rPr>
        <w:t xml:space="preserve">                                                    2019</w:t>
      </w:r>
      <w:r>
        <w:rPr>
          <w:rFonts w:ascii="宋体" w:eastAsia="宋体" w:hAnsi="宋体" w:cs="宋体" w:hint="eastAsia"/>
          <w:color w:val="3E3E3E"/>
          <w:sz w:val="24"/>
          <w:shd w:val="clear" w:color="auto" w:fill="FFFFFF"/>
        </w:rPr>
        <w:t>年1</w:t>
      </w:r>
      <w:r>
        <w:rPr>
          <w:rFonts w:ascii="宋体" w:eastAsia="宋体" w:hAnsi="宋体" w:cs="宋体"/>
          <w:color w:val="3E3E3E"/>
          <w:sz w:val="24"/>
          <w:shd w:val="clear" w:color="auto" w:fill="FFFFFF"/>
        </w:rPr>
        <w:t>0</w:t>
      </w:r>
      <w:r>
        <w:rPr>
          <w:rFonts w:ascii="宋体" w:eastAsia="宋体" w:hAnsi="宋体" w:cs="宋体" w:hint="eastAsia"/>
          <w:color w:val="3E3E3E"/>
          <w:sz w:val="24"/>
          <w:shd w:val="clear" w:color="auto" w:fill="FFFFFF"/>
        </w:rPr>
        <w:t>月2</w:t>
      </w:r>
      <w:r>
        <w:rPr>
          <w:rFonts w:ascii="宋体" w:eastAsia="宋体" w:hAnsi="宋体" w:cs="宋体"/>
          <w:color w:val="3E3E3E"/>
          <w:sz w:val="24"/>
          <w:shd w:val="clear" w:color="auto" w:fill="FFFFFF"/>
        </w:rPr>
        <w:t>5</w:t>
      </w:r>
      <w:r>
        <w:rPr>
          <w:rFonts w:ascii="宋体" w:eastAsia="宋体" w:hAnsi="宋体" w:cs="宋体" w:hint="eastAsia"/>
          <w:color w:val="3E3E3E"/>
          <w:sz w:val="24"/>
          <w:shd w:val="clear" w:color="auto" w:fill="FFFFFF"/>
        </w:rPr>
        <w:t>日</w:t>
      </w:r>
    </w:p>
    <w:p w:rsidR="002F4756" w:rsidRDefault="00055EDD">
      <w:pPr>
        <w:spacing w:line="360" w:lineRule="auto"/>
        <w:rPr>
          <w:rFonts w:ascii="宋体" w:eastAsia="宋体" w:hAnsi="宋体" w:cs="宋体"/>
          <w:color w:val="3E3E3E"/>
          <w:sz w:val="24"/>
          <w:shd w:val="clear" w:color="auto" w:fill="FFFFFF"/>
        </w:rPr>
      </w:pPr>
      <w:r>
        <w:rPr>
          <w:rFonts w:ascii="宋体" w:eastAsia="宋体" w:hAnsi="宋体" w:cs="宋体" w:hint="eastAsia"/>
          <w:color w:val="3E3E3E"/>
          <w:sz w:val="24"/>
          <w:shd w:val="clear" w:color="auto" w:fill="FFFFFF"/>
        </w:rPr>
        <w:t>附件：《2019全国（三亚）近视眼防控高峰论坛参会报名回执》</w:t>
      </w:r>
    </w:p>
    <w:p w:rsidR="002F4756" w:rsidRDefault="002F4756">
      <w:pPr>
        <w:spacing w:line="360" w:lineRule="auto"/>
        <w:rPr>
          <w:rFonts w:ascii="宋体" w:eastAsia="宋体" w:hAnsi="宋体" w:cs="宋体"/>
          <w:color w:val="3E3E3E"/>
          <w:sz w:val="24"/>
          <w:shd w:val="clear" w:color="auto" w:fill="FFFFFF"/>
        </w:rPr>
        <w:sectPr w:rsidR="002F4756">
          <w:pgSz w:w="11906" w:h="16838"/>
          <w:pgMar w:top="1440" w:right="1800" w:bottom="1440" w:left="1800" w:header="851" w:footer="992" w:gutter="0"/>
          <w:cols w:space="425"/>
          <w:docGrid w:type="lines" w:linePitch="312"/>
        </w:sectPr>
      </w:pPr>
    </w:p>
    <w:p w:rsidR="002F4756" w:rsidRDefault="00055EDD">
      <w:pPr>
        <w:spacing w:line="360" w:lineRule="auto"/>
        <w:ind w:firstLineChars="1300" w:firstLine="3915"/>
        <w:rPr>
          <w:rFonts w:ascii="宋体" w:eastAsia="宋体" w:hAnsi="宋体" w:cs="宋体"/>
          <w:b/>
          <w:bCs/>
          <w:color w:val="3E3E3E"/>
          <w:sz w:val="30"/>
          <w:szCs w:val="30"/>
          <w:shd w:val="clear" w:color="auto" w:fill="FFFFFF"/>
        </w:rPr>
      </w:pPr>
      <w:r>
        <w:rPr>
          <w:rFonts w:ascii="宋体" w:eastAsia="宋体" w:hAnsi="宋体" w:cs="宋体" w:hint="eastAsia"/>
          <w:b/>
          <w:bCs/>
          <w:color w:val="3E3E3E"/>
          <w:sz w:val="30"/>
          <w:szCs w:val="30"/>
          <w:shd w:val="clear" w:color="auto" w:fill="FFFFFF"/>
        </w:rPr>
        <w:lastRenderedPageBreak/>
        <w:t>2019全国（三亚）近视眼防控高峰论坛参会报名回执</w:t>
      </w:r>
    </w:p>
    <w:p w:rsidR="002F4756" w:rsidRDefault="002F4756">
      <w:pPr>
        <w:spacing w:line="360" w:lineRule="auto"/>
      </w:pPr>
    </w:p>
    <w:tbl>
      <w:tblPr>
        <w:tblStyle w:val="a4"/>
        <w:tblW w:w="14763" w:type="dxa"/>
        <w:tblLayout w:type="fixed"/>
        <w:tblLook w:val="04A0" w:firstRow="1" w:lastRow="0" w:firstColumn="1" w:lastColumn="0" w:noHBand="0" w:noVBand="1"/>
      </w:tblPr>
      <w:tblGrid>
        <w:gridCol w:w="2459"/>
        <w:gridCol w:w="1470"/>
        <w:gridCol w:w="22"/>
        <w:gridCol w:w="533"/>
        <w:gridCol w:w="720"/>
        <w:gridCol w:w="36"/>
        <w:gridCol w:w="1559"/>
        <w:gridCol w:w="137"/>
        <w:gridCol w:w="1688"/>
        <w:gridCol w:w="1792"/>
        <w:gridCol w:w="46"/>
        <w:gridCol w:w="23"/>
        <w:gridCol w:w="1815"/>
        <w:gridCol w:w="2463"/>
      </w:tblGrid>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参会人姓名</w:t>
            </w:r>
          </w:p>
        </w:tc>
        <w:tc>
          <w:tcPr>
            <w:tcW w:w="1470" w:type="dxa"/>
            <w:tcBorders>
              <w:right w:val="single" w:sz="4" w:space="0" w:color="auto"/>
            </w:tcBorders>
          </w:tcPr>
          <w:p w:rsidR="002F4756" w:rsidRDefault="002F4756">
            <w:pPr>
              <w:jc w:val="center"/>
              <w:rPr>
                <w:rFonts w:ascii="华文中宋" w:eastAsia="华文中宋" w:hAnsi="华文中宋" w:cs="华文中宋"/>
                <w:szCs w:val="21"/>
              </w:rPr>
            </w:pPr>
          </w:p>
        </w:tc>
        <w:tc>
          <w:tcPr>
            <w:tcW w:w="1275" w:type="dxa"/>
            <w:gridSpan w:val="3"/>
            <w:tcBorders>
              <w:left w:val="single" w:sz="4" w:space="0" w:color="auto"/>
              <w:right w:val="single" w:sz="4" w:space="0" w:color="auto"/>
            </w:tcBorders>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性别</w:t>
            </w:r>
          </w:p>
        </w:tc>
        <w:tc>
          <w:tcPr>
            <w:tcW w:w="1595" w:type="dxa"/>
            <w:gridSpan w:val="2"/>
            <w:tcBorders>
              <w:left w:val="single" w:sz="4" w:space="0" w:color="auto"/>
              <w:right w:val="single" w:sz="4" w:space="0" w:color="auto"/>
            </w:tcBorders>
          </w:tcPr>
          <w:p w:rsidR="002F4756" w:rsidRDefault="002F4756">
            <w:pPr>
              <w:jc w:val="center"/>
              <w:rPr>
                <w:rFonts w:ascii="华文中宋" w:eastAsia="华文中宋" w:hAnsi="华文中宋" w:cs="华文中宋"/>
                <w:szCs w:val="21"/>
              </w:rPr>
            </w:pPr>
          </w:p>
        </w:tc>
        <w:tc>
          <w:tcPr>
            <w:tcW w:w="1825" w:type="dxa"/>
            <w:gridSpan w:val="2"/>
            <w:tcBorders>
              <w:left w:val="single" w:sz="4" w:space="0" w:color="auto"/>
              <w:right w:val="single" w:sz="4" w:space="0" w:color="auto"/>
            </w:tcBorders>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民族</w:t>
            </w:r>
          </w:p>
        </w:tc>
        <w:tc>
          <w:tcPr>
            <w:tcW w:w="1838" w:type="dxa"/>
            <w:gridSpan w:val="2"/>
            <w:tcBorders>
              <w:left w:val="single" w:sz="4" w:space="0" w:color="auto"/>
            </w:tcBorders>
          </w:tcPr>
          <w:p w:rsidR="002F4756" w:rsidRDefault="002F4756">
            <w:pPr>
              <w:jc w:val="center"/>
              <w:rPr>
                <w:rFonts w:ascii="华文中宋" w:eastAsia="华文中宋" w:hAnsi="华文中宋" w:cs="华文中宋"/>
                <w:szCs w:val="21"/>
              </w:rPr>
            </w:pPr>
          </w:p>
        </w:tc>
        <w:tc>
          <w:tcPr>
            <w:tcW w:w="1838" w:type="dxa"/>
            <w:gridSpan w:val="2"/>
            <w:tcBorders>
              <w:left w:val="single" w:sz="4" w:space="0" w:color="auto"/>
            </w:tcBorders>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职务</w:t>
            </w:r>
          </w:p>
        </w:tc>
        <w:tc>
          <w:tcPr>
            <w:tcW w:w="2463" w:type="dxa"/>
          </w:tcPr>
          <w:p w:rsidR="002F4756" w:rsidRDefault="002F4756">
            <w:pPr>
              <w:jc w:val="center"/>
              <w:rPr>
                <w:rFonts w:ascii="华文中宋" w:eastAsia="华文中宋" w:hAnsi="华文中宋" w:cs="华文中宋"/>
                <w:szCs w:val="21"/>
              </w:rPr>
            </w:pP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职称</w:t>
            </w:r>
          </w:p>
        </w:tc>
        <w:tc>
          <w:tcPr>
            <w:tcW w:w="2745" w:type="dxa"/>
            <w:gridSpan w:val="4"/>
            <w:tcBorders>
              <w:right w:val="single" w:sz="4" w:space="0" w:color="auto"/>
            </w:tcBorders>
          </w:tcPr>
          <w:p w:rsidR="002F4756" w:rsidRDefault="002F4756">
            <w:pPr>
              <w:jc w:val="center"/>
              <w:rPr>
                <w:rFonts w:ascii="华文中宋" w:eastAsia="华文中宋" w:hAnsi="华文中宋" w:cs="华文中宋"/>
                <w:szCs w:val="21"/>
              </w:rPr>
            </w:pPr>
          </w:p>
        </w:tc>
        <w:tc>
          <w:tcPr>
            <w:tcW w:w="1595" w:type="dxa"/>
            <w:gridSpan w:val="2"/>
            <w:tcBorders>
              <w:left w:val="single" w:sz="4" w:space="0" w:color="auto"/>
              <w:right w:val="single" w:sz="4" w:space="0" w:color="auto"/>
            </w:tcBorders>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传真电话</w:t>
            </w:r>
          </w:p>
        </w:tc>
        <w:tc>
          <w:tcPr>
            <w:tcW w:w="1825" w:type="dxa"/>
            <w:gridSpan w:val="2"/>
            <w:tcBorders>
              <w:left w:val="single" w:sz="4" w:space="0" w:color="auto"/>
              <w:right w:val="single" w:sz="4" w:space="0" w:color="auto"/>
            </w:tcBorders>
          </w:tcPr>
          <w:p w:rsidR="002F4756" w:rsidRDefault="002F4756">
            <w:pPr>
              <w:jc w:val="center"/>
              <w:rPr>
                <w:rFonts w:ascii="华文中宋" w:eastAsia="华文中宋" w:hAnsi="华文中宋" w:cs="华文中宋"/>
                <w:szCs w:val="21"/>
              </w:rPr>
            </w:pPr>
          </w:p>
        </w:tc>
        <w:tc>
          <w:tcPr>
            <w:tcW w:w="1861" w:type="dxa"/>
            <w:gridSpan w:val="3"/>
            <w:tcBorders>
              <w:left w:val="single" w:sz="4" w:space="0" w:color="auto"/>
            </w:tcBorders>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手机</w:t>
            </w:r>
          </w:p>
        </w:tc>
        <w:tc>
          <w:tcPr>
            <w:tcW w:w="4278" w:type="dxa"/>
            <w:gridSpan w:val="2"/>
          </w:tcPr>
          <w:p w:rsidR="002F4756" w:rsidRDefault="002F4756">
            <w:pPr>
              <w:jc w:val="center"/>
              <w:rPr>
                <w:rFonts w:ascii="华文中宋" w:eastAsia="华文中宋" w:hAnsi="华文中宋" w:cs="华文中宋"/>
                <w:szCs w:val="21"/>
              </w:rPr>
            </w:pP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Email</w:t>
            </w:r>
          </w:p>
        </w:tc>
        <w:tc>
          <w:tcPr>
            <w:tcW w:w="12304" w:type="dxa"/>
            <w:gridSpan w:val="13"/>
          </w:tcPr>
          <w:p w:rsidR="002F4756" w:rsidRDefault="002F4756">
            <w:pPr>
              <w:jc w:val="center"/>
              <w:rPr>
                <w:rFonts w:ascii="华文中宋" w:eastAsia="华文中宋" w:hAnsi="华文中宋" w:cs="华文中宋"/>
                <w:szCs w:val="21"/>
              </w:rPr>
            </w:pP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工作单位</w:t>
            </w:r>
          </w:p>
        </w:tc>
        <w:tc>
          <w:tcPr>
            <w:tcW w:w="2781" w:type="dxa"/>
            <w:gridSpan w:val="5"/>
          </w:tcPr>
          <w:p w:rsidR="002F4756" w:rsidRDefault="002F4756">
            <w:pPr>
              <w:jc w:val="center"/>
              <w:rPr>
                <w:rFonts w:ascii="华文中宋" w:eastAsia="华文中宋" w:hAnsi="华文中宋" w:cs="华文中宋"/>
                <w:szCs w:val="21"/>
              </w:rPr>
            </w:pPr>
          </w:p>
        </w:tc>
        <w:tc>
          <w:tcPr>
            <w:tcW w:w="15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工作地址</w:t>
            </w:r>
          </w:p>
        </w:tc>
        <w:tc>
          <w:tcPr>
            <w:tcW w:w="3686" w:type="dxa"/>
            <w:gridSpan w:val="5"/>
          </w:tcPr>
          <w:p w:rsidR="002F4756" w:rsidRDefault="002F4756">
            <w:pPr>
              <w:jc w:val="center"/>
              <w:rPr>
                <w:rFonts w:ascii="华文中宋" w:eastAsia="华文中宋" w:hAnsi="华文中宋" w:cs="华文中宋"/>
                <w:szCs w:val="21"/>
              </w:rPr>
            </w:pPr>
          </w:p>
        </w:tc>
        <w:tc>
          <w:tcPr>
            <w:tcW w:w="1815"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岗位</w:t>
            </w:r>
          </w:p>
        </w:tc>
        <w:tc>
          <w:tcPr>
            <w:tcW w:w="2463" w:type="dxa"/>
          </w:tcPr>
          <w:p w:rsidR="002F4756" w:rsidRDefault="002F4756">
            <w:pPr>
              <w:jc w:val="center"/>
              <w:rPr>
                <w:rFonts w:ascii="华文中宋" w:eastAsia="华文中宋" w:hAnsi="华文中宋" w:cs="华文中宋"/>
                <w:szCs w:val="21"/>
              </w:rPr>
            </w:pP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是否协助预定酒店</w:t>
            </w:r>
          </w:p>
        </w:tc>
        <w:tc>
          <w:tcPr>
            <w:tcW w:w="2025" w:type="dxa"/>
            <w:gridSpan w:val="3"/>
          </w:tcPr>
          <w:p w:rsidR="002F4756" w:rsidRDefault="002F4756">
            <w:pPr>
              <w:jc w:val="center"/>
              <w:rPr>
                <w:rFonts w:ascii="华文中宋" w:eastAsia="华文中宋" w:hAnsi="华文中宋" w:cs="华文中宋"/>
                <w:szCs w:val="21"/>
              </w:rPr>
            </w:pPr>
          </w:p>
        </w:tc>
        <w:tc>
          <w:tcPr>
            <w:tcW w:w="2315" w:type="dxa"/>
            <w:gridSpan w:val="3"/>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入住时间</w:t>
            </w:r>
          </w:p>
        </w:tc>
        <w:tc>
          <w:tcPr>
            <w:tcW w:w="3686" w:type="dxa"/>
            <w:gridSpan w:val="5"/>
          </w:tcPr>
          <w:p w:rsidR="002F4756" w:rsidRDefault="002F4756">
            <w:pPr>
              <w:jc w:val="center"/>
              <w:rPr>
                <w:rFonts w:ascii="华文中宋" w:eastAsia="华文中宋" w:hAnsi="华文中宋" w:cs="华文中宋"/>
                <w:szCs w:val="21"/>
              </w:rPr>
            </w:pPr>
          </w:p>
        </w:tc>
        <w:tc>
          <w:tcPr>
            <w:tcW w:w="1815"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离店时间</w:t>
            </w:r>
          </w:p>
        </w:tc>
        <w:tc>
          <w:tcPr>
            <w:tcW w:w="2463" w:type="dxa"/>
          </w:tcPr>
          <w:p w:rsidR="002F4756" w:rsidRDefault="002F4756">
            <w:pPr>
              <w:jc w:val="center"/>
              <w:rPr>
                <w:rFonts w:ascii="华文中宋" w:eastAsia="华文中宋" w:hAnsi="华文中宋" w:cs="华文中宋"/>
                <w:szCs w:val="21"/>
              </w:rPr>
            </w:pP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是否可接受拼房</w:t>
            </w:r>
          </w:p>
        </w:tc>
        <w:tc>
          <w:tcPr>
            <w:tcW w:w="2025" w:type="dxa"/>
            <w:gridSpan w:val="3"/>
          </w:tcPr>
          <w:p w:rsidR="002F4756" w:rsidRDefault="002F4756">
            <w:pPr>
              <w:jc w:val="center"/>
              <w:rPr>
                <w:rFonts w:ascii="华文中宋" w:eastAsia="华文中宋" w:hAnsi="华文中宋" w:cs="华文中宋"/>
                <w:szCs w:val="21"/>
              </w:rPr>
            </w:pPr>
          </w:p>
        </w:tc>
        <w:tc>
          <w:tcPr>
            <w:tcW w:w="2315" w:type="dxa"/>
            <w:gridSpan w:val="3"/>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有无餐食要求并请具体说明</w:t>
            </w:r>
          </w:p>
        </w:tc>
        <w:tc>
          <w:tcPr>
            <w:tcW w:w="3686" w:type="dxa"/>
            <w:gridSpan w:val="5"/>
          </w:tcPr>
          <w:p w:rsidR="002F4756" w:rsidRDefault="002F4756">
            <w:pPr>
              <w:jc w:val="center"/>
              <w:rPr>
                <w:rFonts w:ascii="华文中宋" w:eastAsia="华文中宋" w:hAnsi="华文中宋" w:cs="华文中宋"/>
                <w:szCs w:val="21"/>
              </w:rPr>
            </w:pPr>
          </w:p>
        </w:tc>
        <w:tc>
          <w:tcPr>
            <w:tcW w:w="1815"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T恤尺码</w:t>
            </w:r>
          </w:p>
        </w:tc>
        <w:tc>
          <w:tcPr>
            <w:tcW w:w="2463" w:type="dxa"/>
          </w:tcPr>
          <w:p w:rsidR="002F4756" w:rsidRDefault="002F4756">
            <w:pPr>
              <w:jc w:val="center"/>
              <w:rPr>
                <w:rFonts w:ascii="华文中宋" w:eastAsia="华文中宋" w:hAnsi="华文中宋" w:cs="华文中宋"/>
                <w:szCs w:val="21"/>
              </w:rPr>
            </w:pPr>
          </w:p>
        </w:tc>
      </w:tr>
      <w:tr w:rsidR="002F4756">
        <w:tc>
          <w:tcPr>
            <w:tcW w:w="14763" w:type="dxa"/>
            <w:gridSpan w:val="14"/>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T恤尺码参考</w:t>
            </w:r>
          </w:p>
        </w:tc>
      </w:tr>
      <w:tr w:rsidR="002F4756">
        <w:trPr>
          <w:trHeight w:val="3248"/>
        </w:trPr>
        <w:tc>
          <w:tcPr>
            <w:tcW w:w="14763" w:type="dxa"/>
            <w:gridSpan w:val="14"/>
          </w:tcPr>
          <w:p w:rsidR="002F4756" w:rsidRDefault="00055EDD">
            <w:pPr>
              <w:jc w:val="center"/>
              <w:rPr>
                <w:rFonts w:ascii="华文中宋" w:eastAsia="华文中宋" w:hAnsi="华文中宋" w:cs="华文中宋"/>
                <w:szCs w:val="21"/>
              </w:rPr>
            </w:pPr>
            <w:r>
              <w:rPr>
                <w:rFonts w:ascii="华文中宋" w:eastAsia="华文中宋" w:hAnsi="华文中宋" w:cs="华文中宋"/>
                <w:noProof/>
                <w:szCs w:val="21"/>
              </w:rPr>
              <w:lastRenderedPageBreak/>
              <w:drawing>
                <wp:inline distT="0" distB="0" distL="0" distR="0">
                  <wp:extent cx="6900545" cy="3895090"/>
                  <wp:effectExtent l="0" t="0" r="14605"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900545" cy="3895090"/>
                          </a:xfrm>
                          <a:prstGeom prst="rect">
                            <a:avLst/>
                          </a:prstGeom>
                        </pic:spPr>
                      </pic:pic>
                    </a:graphicData>
                  </a:graphic>
                </wp:inline>
              </w:drawing>
            </w: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是否开发票</w:t>
            </w:r>
          </w:p>
        </w:tc>
        <w:tc>
          <w:tcPr>
            <w:tcW w:w="1492" w:type="dxa"/>
            <w:gridSpan w:val="2"/>
          </w:tcPr>
          <w:p w:rsidR="002F4756" w:rsidRDefault="002F4756">
            <w:pPr>
              <w:jc w:val="center"/>
              <w:rPr>
                <w:rFonts w:ascii="华文中宋" w:eastAsia="华文中宋" w:hAnsi="华文中宋" w:cs="华文中宋"/>
                <w:szCs w:val="21"/>
              </w:rPr>
            </w:pPr>
          </w:p>
        </w:tc>
        <w:tc>
          <w:tcPr>
            <w:tcW w:w="2985" w:type="dxa"/>
            <w:gridSpan w:val="5"/>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发票抬头信息</w:t>
            </w:r>
          </w:p>
        </w:tc>
        <w:tc>
          <w:tcPr>
            <w:tcW w:w="3480" w:type="dxa"/>
            <w:gridSpan w:val="2"/>
          </w:tcPr>
          <w:p w:rsidR="002F4756" w:rsidRDefault="002F4756">
            <w:pPr>
              <w:jc w:val="center"/>
              <w:rPr>
                <w:rFonts w:ascii="华文中宋" w:eastAsia="华文中宋" w:hAnsi="华文中宋" w:cs="华文中宋"/>
                <w:szCs w:val="21"/>
              </w:rPr>
            </w:pPr>
          </w:p>
        </w:tc>
        <w:tc>
          <w:tcPr>
            <w:tcW w:w="1884" w:type="dxa"/>
            <w:gridSpan w:val="3"/>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税号信息</w:t>
            </w:r>
          </w:p>
        </w:tc>
        <w:tc>
          <w:tcPr>
            <w:tcW w:w="2463" w:type="dxa"/>
          </w:tcPr>
          <w:p w:rsidR="002F4756" w:rsidRDefault="002F4756">
            <w:pPr>
              <w:jc w:val="center"/>
              <w:rPr>
                <w:rFonts w:ascii="华文中宋" w:eastAsia="华文中宋" w:hAnsi="华文中宋" w:cs="华文中宋"/>
                <w:szCs w:val="21"/>
              </w:rPr>
            </w:pP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发票邮寄地址</w:t>
            </w:r>
          </w:p>
        </w:tc>
        <w:tc>
          <w:tcPr>
            <w:tcW w:w="12304" w:type="dxa"/>
            <w:gridSpan w:val="13"/>
          </w:tcPr>
          <w:p w:rsidR="002F4756" w:rsidRDefault="002F4756">
            <w:pPr>
              <w:jc w:val="center"/>
              <w:rPr>
                <w:rFonts w:ascii="华文中宋" w:eastAsia="华文中宋" w:hAnsi="华文中宋" w:cs="华文中宋"/>
                <w:szCs w:val="21"/>
              </w:rPr>
            </w:pPr>
          </w:p>
        </w:tc>
      </w:tr>
      <w:tr w:rsidR="002F4756">
        <w:tc>
          <w:tcPr>
            <w:tcW w:w="2459" w:type="dxa"/>
          </w:tcPr>
          <w:p w:rsidR="002F4756" w:rsidRDefault="00055EDD">
            <w:pPr>
              <w:jc w:val="center"/>
              <w:rPr>
                <w:rFonts w:ascii="华文中宋" w:eastAsia="华文中宋" w:hAnsi="华文中宋" w:cs="华文中宋"/>
                <w:szCs w:val="21"/>
              </w:rPr>
            </w:pPr>
            <w:r>
              <w:rPr>
                <w:rFonts w:ascii="华文中宋" w:eastAsia="华文中宋" w:hAnsi="华文中宋" w:cs="华文中宋" w:hint="eastAsia"/>
                <w:szCs w:val="21"/>
              </w:rPr>
              <w:t>参会人本人签字</w:t>
            </w:r>
          </w:p>
        </w:tc>
        <w:tc>
          <w:tcPr>
            <w:tcW w:w="12304" w:type="dxa"/>
            <w:gridSpan w:val="13"/>
          </w:tcPr>
          <w:p w:rsidR="002F4756" w:rsidRDefault="002F4756">
            <w:pPr>
              <w:jc w:val="center"/>
              <w:rPr>
                <w:rFonts w:ascii="华文中宋" w:eastAsia="华文中宋" w:hAnsi="华文中宋" w:cs="华文中宋"/>
                <w:szCs w:val="21"/>
              </w:rPr>
            </w:pPr>
          </w:p>
        </w:tc>
      </w:tr>
      <w:tr w:rsidR="002F4756">
        <w:trPr>
          <w:trHeight w:val="614"/>
        </w:trPr>
        <w:tc>
          <w:tcPr>
            <w:tcW w:w="14763" w:type="dxa"/>
            <w:gridSpan w:val="14"/>
          </w:tcPr>
          <w:p w:rsidR="002F4756" w:rsidRDefault="00055EDD">
            <w:pPr>
              <w:jc w:val="left"/>
              <w:rPr>
                <w:rFonts w:ascii="华文中宋" w:eastAsia="华文中宋" w:hAnsi="华文中宋" w:cs="华文中宋"/>
                <w:szCs w:val="21"/>
              </w:rPr>
            </w:pPr>
            <w:r>
              <w:rPr>
                <w:rFonts w:ascii="华文中宋" w:eastAsia="华文中宋" w:hAnsi="华文中宋" w:cs="华文中宋" w:hint="eastAsia"/>
                <w:szCs w:val="21"/>
              </w:rPr>
              <w:t>注：1、请您认真填写表格，并办理汇款手续，以备主办方会务组按流程开展筹备工作；2、由于酒店床位有限，无回执者自行解决住宿；3、本回执必须如实填写完整，否则影响报名。（本回执复印/自制均有效）</w:t>
            </w:r>
          </w:p>
        </w:tc>
      </w:tr>
    </w:tbl>
    <w:p w:rsidR="002F4756" w:rsidRDefault="002F4756">
      <w:pPr>
        <w:spacing w:line="360" w:lineRule="auto"/>
      </w:pPr>
    </w:p>
    <w:sectPr w:rsidR="002F475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E45" w:rsidRDefault="00344E45" w:rsidP="00AC3A9A">
      <w:r>
        <w:separator/>
      </w:r>
    </w:p>
  </w:endnote>
  <w:endnote w:type="continuationSeparator" w:id="0">
    <w:p w:rsidR="00344E45" w:rsidRDefault="00344E45" w:rsidP="00AC3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E45" w:rsidRDefault="00344E45" w:rsidP="00AC3A9A">
      <w:r>
        <w:separator/>
      </w:r>
    </w:p>
  </w:footnote>
  <w:footnote w:type="continuationSeparator" w:id="0">
    <w:p w:rsidR="00344E45" w:rsidRDefault="00344E45" w:rsidP="00AC3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9FD3BD"/>
    <w:multiLevelType w:val="singleLevel"/>
    <w:tmpl w:val="1D9FD3BD"/>
    <w:lvl w:ilvl="0">
      <w:start w:val="1"/>
      <w:numFmt w:val="bullet"/>
      <w:lvlText w:val=""/>
      <w:lvlJc w:val="left"/>
      <w:pPr>
        <w:ind w:left="420" w:hanging="420"/>
      </w:pPr>
      <w:rPr>
        <w:rFonts w:ascii="Wingdings" w:hAnsi="Wingdings" w:hint="default"/>
      </w:rPr>
    </w:lvl>
  </w:abstractNum>
  <w:abstractNum w:abstractNumId="1" w15:restartNumberingAfterBreak="0">
    <w:nsid w:val="1F41FF44"/>
    <w:multiLevelType w:val="singleLevel"/>
    <w:tmpl w:val="1F41FF44"/>
    <w:lvl w:ilvl="0">
      <w:start w:val="4"/>
      <w:numFmt w:val="chineseCounting"/>
      <w:suff w:val="nothing"/>
      <w:lvlText w:val="%1、"/>
      <w:lvlJc w:val="left"/>
      <w:rPr>
        <w:rFonts w:hint="eastAsia"/>
      </w:rPr>
    </w:lvl>
  </w:abstractNum>
  <w:abstractNum w:abstractNumId="2" w15:restartNumberingAfterBreak="0">
    <w:nsid w:val="26E140DD"/>
    <w:multiLevelType w:val="multilevel"/>
    <w:tmpl w:val="26E140DD"/>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BFEB44D"/>
    <w:multiLevelType w:val="multilevel"/>
    <w:tmpl w:val="4BFEB44D"/>
    <w:lvl w:ilvl="0">
      <w:start w:val="1"/>
      <w:numFmt w:val="decimal"/>
      <w:lvlText w:val="(%1)"/>
      <w:lvlJc w:val="left"/>
      <w:pPr>
        <w:ind w:left="425" w:hanging="425"/>
      </w:pPr>
      <w:rPr>
        <w:rFonts w:hint="default"/>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745CD5"/>
    <w:rsid w:val="000366B1"/>
    <w:rsid w:val="00055EDD"/>
    <w:rsid w:val="000820FA"/>
    <w:rsid w:val="00134160"/>
    <w:rsid w:val="001D5A66"/>
    <w:rsid w:val="00217DC2"/>
    <w:rsid w:val="00224081"/>
    <w:rsid w:val="002F4756"/>
    <w:rsid w:val="00344E45"/>
    <w:rsid w:val="003A2E8D"/>
    <w:rsid w:val="004D1497"/>
    <w:rsid w:val="004D4C73"/>
    <w:rsid w:val="00636137"/>
    <w:rsid w:val="00643F2A"/>
    <w:rsid w:val="007847D9"/>
    <w:rsid w:val="007F5292"/>
    <w:rsid w:val="00800EB4"/>
    <w:rsid w:val="009245D4"/>
    <w:rsid w:val="009A1653"/>
    <w:rsid w:val="00A62B2D"/>
    <w:rsid w:val="00A66278"/>
    <w:rsid w:val="00A7553A"/>
    <w:rsid w:val="00AC3A9A"/>
    <w:rsid w:val="00BA6E0B"/>
    <w:rsid w:val="00C67BA2"/>
    <w:rsid w:val="00E321AC"/>
    <w:rsid w:val="00E66BA7"/>
    <w:rsid w:val="00EB300E"/>
    <w:rsid w:val="00FC562B"/>
    <w:rsid w:val="16C93D7A"/>
    <w:rsid w:val="30AB14A7"/>
    <w:rsid w:val="3CB3416B"/>
    <w:rsid w:val="3E6D4ADB"/>
    <w:rsid w:val="5A40176D"/>
    <w:rsid w:val="5B7C0B67"/>
    <w:rsid w:val="5B925C98"/>
    <w:rsid w:val="60745CD5"/>
    <w:rsid w:val="6A3024B7"/>
    <w:rsid w:val="79C35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1CD224"/>
  <w15:docId w15:val="{D58FB09F-7E6D-4373-B639-72A73EAC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table" w:styleId="a4">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qFormat/>
    <w:rPr>
      <w:b/>
    </w:rPr>
  </w:style>
  <w:style w:type="character" w:styleId="a6">
    <w:name w:val="FollowedHyperlink"/>
    <w:basedOn w:val="a0"/>
    <w:qFormat/>
    <w:rPr>
      <w:color w:val="954F72" w:themeColor="followedHyperlink"/>
      <w:u w:val="single"/>
    </w:rPr>
  </w:style>
  <w:style w:type="character" w:styleId="a7">
    <w:name w:val="Hyperlink"/>
    <w:basedOn w:val="a0"/>
    <w:rPr>
      <w:color w:val="0000FF"/>
      <w:u w:val="single"/>
    </w:rPr>
  </w:style>
  <w:style w:type="paragraph" w:customStyle="1" w:styleId="2">
    <w:name w:val="列出段落2"/>
    <w:basedOn w:val="a"/>
    <w:uiPriority w:val="99"/>
    <w:unhideWhenUsed/>
    <w:qFormat/>
    <w:pPr>
      <w:ind w:firstLineChars="200" w:firstLine="420"/>
    </w:pPr>
  </w:style>
  <w:style w:type="paragraph" w:styleId="a8">
    <w:name w:val="List Paragraph"/>
    <w:basedOn w:val="a"/>
    <w:uiPriority w:val="99"/>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 w:type="paragraph" w:styleId="a9">
    <w:name w:val="header"/>
    <w:basedOn w:val="a"/>
    <w:link w:val="aa"/>
    <w:rsid w:val="00AC3A9A"/>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rsid w:val="00AC3A9A"/>
    <w:rPr>
      <w:rFonts w:asciiTheme="minorHAnsi" w:eastAsiaTheme="minorEastAsia" w:hAnsiTheme="minorHAnsi" w:cstheme="minorBidi"/>
      <w:kern w:val="2"/>
      <w:sz w:val="18"/>
      <w:szCs w:val="18"/>
    </w:rPr>
  </w:style>
  <w:style w:type="paragraph" w:styleId="ab">
    <w:name w:val="footer"/>
    <w:basedOn w:val="a"/>
    <w:link w:val="ac"/>
    <w:rsid w:val="00AC3A9A"/>
    <w:pPr>
      <w:tabs>
        <w:tab w:val="center" w:pos="4153"/>
        <w:tab w:val="right" w:pos="8306"/>
      </w:tabs>
      <w:snapToGrid w:val="0"/>
      <w:jc w:val="left"/>
    </w:pPr>
    <w:rPr>
      <w:sz w:val="18"/>
      <w:szCs w:val="18"/>
    </w:rPr>
  </w:style>
  <w:style w:type="character" w:customStyle="1" w:styleId="ac">
    <w:name w:val="页脚 字符"/>
    <w:basedOn w:val="a0"/>
    <w:link w:val="ab"/>
    <w:rsid w:val="00AC3A9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sfk@genzhichin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sfk@genzhichina.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赵柒</dc:creator>
  <cp:lastModifiedBy>xu tingting</cp:lastModifiedBy>
  <cp:revision>10</cp:revision>
  <cp:lastPrinted>2019-10-24T04:51:00Z</cp:lastPrinted>
  <dcterms:created xsi:type="dcterms:W3CDTF">2019-10-24T08:33:00Z</dcterms:created>
  <dcterms:modified xsi:type="dcterms:W3CDTF">2019-10-25T10:57:00Z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